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98" w:rsidRDefault="00A66C98" w:rsidP="00017838">
      <w:pPr>
        <w:pStyle w:val="Bezmez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Příloha č. </w:t>
      </w:r>
      <w:r w:rsidR="00A3496D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r w:rsidR="00A3496D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A3496D">
        <w:rPr>
          <w:b/>
          <w:sz w:val="36"/>
          <w:szCs w:val="36"/>
        </w:rPr>
        <w:t>Nemovitosti k zástavě pro Banka CREDITAS a.s.</w:t>
      </w:r>
      <w:bookmarkStart w:id="0" w:name="_GoBack"/>
      <w:bookmarkEnd w:id="0"/>
    </w:p>
    <w:p w:rsidR="00A66C98" w:rsidRDefault="00A66C98" w:rsidP="00017838">
      <w:pPr>
        <w:pStyle w:val="Bezmezer"/>
        <w:rPr>
          <w:b/>
          <w:sz w:val="36"/>
          <w:szCs w:val="36"/>
        </w:rPr>
      </w:pPr>
    </w:p>
    <w:p w:rsidR="00A66C98" w:rsidRDefault="00A66C98" w:rsidP="00017838">
      <w:pPr>
        <w:pStyle w:val="Bezmezer"/>
      </w:pPr>
    </w:p>
    <w:p w:rsidR="00A66C98" w:rsidRPr="00D730EB" w:rsidRDefault="00A66C98" w:rsidP="006411E7">
      <w:pPr>
        <w:jc w:val="both"/>
        <w:rPr>
          <w:b/>
          <w:i/>
        </w:rPr>
      </w:pPr>
      <w:r w:rsidRPr="00D730EB">
        <w:rPr>
          <w:b/>
          <w:i/>
        </w:rPr>
        <w:t>Nemovité věci zapsané na listu vlastnictví č. 22, pro katastrální území Moravská Ostrava, obec Ostrava, vedeném Katastrálním úřadem pro Moravskoslezský kraj, Katastrálním pracovištěm Ostrava</w:t>
      </w:r>
    </w:p>
    <w:p w:rsidR="00A66C98" w:rsidRDefault="00A66C98" w:rsidP="00017838">
      <w:pPr>
        <w:pStyle w:val="Bezmezer"/>
      </w:pP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3044/2, ostatní plocha – jiná plocha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3079/10, zastavěná plocha a nádvoří</w:t>
      </w:r>
    </w:p>
    <w:p w:rsidR="00A66C98" w:rsidRPr="00645DD0" w:rsidRDefault="00A66C98" w:rsidP="00017838">
      <w:pPr>
        <w:pStyle w:val="Bezmezer"/>
      </w:pPr>
      <w:r w:rsidRPr="00645DD0">
        <w:tab/>
        <w:t xml:space="preserve">Součástí je stavba: Moravská Ostrava, </w:t>
      </w:r>
      <w:proofErr w:type="gramStart"/>
      <w:r w:rsidRPr="00645DD0">
        <w:t>č.p.</w:t>
      </w:r>
      <w:proofErr w:type="gramEnd"/>
      <w:r w:rsidRPr="00645DD0">
        <w:t xml:space="preserve"> 1410, jiná st.</w:t>
      </w:r>
    </w:p>
    <w:p w:rsidR="00A66C98" w:rsidRPr="00645DD0" w:rsidRDefault="00A66C98" w:rsidP="00017838">
      <w:pPr>
        <w:pStyle w:val="Bezmezer"/>
      </w:pPr>
      <w:r w:rsidRPr="00645DD0">
        <w:tab/>
        <w:t xml:space="preserve">Stavba stojí na pozemku </w:t>
      </w:r>
      <w:proofErr w:type="spellStart"/>
      <w:proofErr w:type="gramStart"/>
      <w:r w:rsidRPr="00645DD0">
        <w:t>p.č</w:t>
      </w:r>
      <w:proofErr w:type="spellEnd"/>
      <w:r w:rsidRPr="00645DD0">
        <w:t>.</w:t>
      </w:r>
      <w:proofErr w:type="gramEnd"/>
      <w:r w:rsidRPr="00645DD0">
        <w:t xml:space="preserve"> 3910/10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3636/2, ostatní plocha – ostatní komunikace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3636/9, ostatní plocha – jiná plocha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3640/5, ostatní plocha – ostatní komunikace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3640/6, zastavěná plocha a nádvoří</w:t>
      </w:r>
    </w:p>
    <w:p w:rsidR="00A66C98" w:rsidRPr="00645DD0" w:rsidRDefault="00A66C98" w:rsidP="00017838">
      <w:pPr>
        <w:pStyle w:val="Bezmezer"/>
      </w:pPr>
      <w:r w:rsidRPr="00645DD0">
        <w:tab/>
        <w:t>Na pozemku stojí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3640/7, zastavěná plocha a nádvoří</w:t>
      </w:r>
    </w:p>
    <w:p w:rsidR="00A66C98" w:rsidRPr="00645DD0" w:rsidRDefault="00A66C98" w:rsidP="00017838">
      <w:pPr>
        <w:pStyle w:val="Bezmezer"/>
      </w:pPr>
      <w:r w:rsidRPr="00645DD0">
        <w:tab/>
        <w:t>Součástí je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A66C98" w:rsidRPr="00645DD0" w:rsidRDefault="00A66C98" w:rsidP="00017838">
      <w:pPr>
        <w:pStyle w:val="Bezmezer"/>
      </w:pPr>
      <w:r w:rsidRPr="00645DD0">
        <w:tab/>
        <w:t xml:space="preserve">Stavba stojí na pozemku </w:t>
      </w:r>
      <w:proofErr w:type="spellStart"/>
      <w:proofErr w:type="gramStart"/>
      <w:r w:rsidRPr="00645DD0">
        <w:t>p.č</w:t>
      </w:r>
      <w:proofErr w:type="spellEnd"/>
      <w:r w:rsidRPr="00645DD0">
        <w:t>.</w:t>
      </w:r>
      <w:proofErr w:type="gramEnd"/>
      <w:r w:rsidRPr="00645DD0">
        <w:t xml:space="preserve"> 3640/7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3640/8, zastavěná plocha a nádvoří</w:t>
      </w:r>
    </w:p>
    <w:p w:rsidR="00A66C98" w:rsidRPr="00645DD0" w:rsidRDefault="00A66C98" w:rsidP="00017838">
      <w:pPr>
        <w:pStyle w:val="Bezmezer"/>
      </w:pPr>
      <w:r w:rsidRPr="00645DD0">
        <w:tab/>
        <w:t>Na pozemku stojí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A66C98" w:rsidRPr="00645DD0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3640/9, zastavěná plocha a nádvoří</w:t>
      </w:r>
    </w:p>
    <w:p w:rsidR="00A66C98" w:rsidRPr="00645DD0" w:rsidRDefault="00A66C98" w:rsidP="00017838">
      <w:pPr>
        <w:pStyle w:val="Bezmezer"/>
      </w:pPr>
      <w:r w:rsidRPr="00645DD0">
        <w:tab/>
        <w:t>Na pozemku stojí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A66C98" w:rsidRDefault="00A66C9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3640/12, ostatní plocha – jiná plocha</w:t>
      </w:r>
    </w:p>
    <w:p w:rsidR="00A66C98" w:rsidRDefault="00A66C98" w:rsidP="00017838">
      <w:pPr>
        <w:pStyle w:val="Bezmezer"/>
      </w:pPr>
    </w:p>
    <w:p w:rsidR="00A66C98" w:rsidRDefault="00A66C98" w:rsidP="00017838">
      <w:pPr>
        <w:pStyle w:val="Bezmezer"/>
      </w:pPr>
      <w:r>
        <w:tab/>
        <w:t>Stavby</w:t>
      </w:r>
    </w:p>
    <w:p w:rsidR="00A66C98" w:rsidRDefault="00A66C98" w:rsidP="00A00CCB">
      <w:pPr>
        <w:pStyle w:val="Bezmezer"/>
      </w:pPr>
      <w:r>
        <w:t>Budova bez čp/</w:t>
      </w:r>
      <w:proofErr w:type="spellStart"/>
      <w:r>
        <w:t>če</w:t>
      </w:r>
      <w:proofErr w:type="spellEnd"/>
      <w:r>
        <w:t>, prům.obj, parcela č. 3640/6, parcela č. 3640/8, parcela č. 3640/9</w:t>
      </w:r>
    </w:p>
    <w:p w:rsidR="00A66C98" w:rsidRDefault="00A66C98" w:rsidP="00A00CCB">
      <w:pPr>
        <w:jc w:val="both"/>
        <w:rPr>
          <w:i/>
        </w:rPr>
      </w:pPr>
    </w:p>
    <w:sectPr w:rsidR="00A66C98" w:rsidSect="00DE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578"/>
    <w:multiLevelType w:val="hybridMultilevel"/>
    <w:tmpl w:val="30906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0D54"/>
    <w:multiLevelType w:val="hybridMultilevel"/>
    <w:tmpl w:val="84BEF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E2310"/>
    <w:multiLevelType w:val="hybridMultilevel"/>
    <w:tmpl w:val="26086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55651"/>
    <w:multiLevelType w:val="hybridMultilevel"/>
    <w:tmpl w:val="3ED25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38"/>
    <w:rsid w:val="00017838"/>
    <w:rsid w:val="001F7CEB"/>
    <w:rsid w:val="00285DD9"/>
    <w:rsid w:val="002C060B"/>
    <w:rsid w:val="003209A4"/>
    <w:rsid w:val="003F198A"/>
    <w:rsid w:val="00435BDF"/>
    <w:rsid w:val="00590C86"/>
    <w:rsid w:val="005B1BEF"/>
    <w:rsid w:val="005C1A42"/>
    <w:rsid w:val="005E0A57"/>
    <w:rsid w:val="006411E7"/>
    <w:rsid w:val="00645DD0"/>
    <w:rsid w:val="007B6CAB"/>
    <w:rsid w:val="008A0123"/>
    <w:rsid w:val="00A00CCB"/>
    <w:rsid w:val="00A3496D"/>
    <w:rsid w:val="00A66C98"/>
    <w:rsid w:val="00B97BC8"/>
    <w:rsid w:val="00CB6D62"/>
    <w:rsid w:val="00CF51CB"/>
    <w:rsid w:val="00D6669E"/>
    <w:rsid w:val="00D730EB"/>
    <w:rsid w:val="00D81085"/>
    <w:rsid w:val="00DE7523"/>
    <w:rsid w:val="00E01343"/>
    <w:rsid w:val="00E64332"/>
    <w:rsid w:val="00EE1EDC"/>
    <w:rsid w:val="00F827D4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3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17838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6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66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838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17838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6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VMG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Zidek Ivo</dc:creator>
  <cp:lastModifiedBy>Stefanik Pavel</cp:lastModifiedBy>
  <cp:revision>2</cp:revision>
  <cp:lastPrinted>2017-05-02T05:47:00Z</cp:lastPrinted>
  <dcterms:created xsi:type="dcterms:W3CDTF">2017-05-30T15:10:00Z</dcterms:created>
  <dcterms:modified xsi:type="dcterms:W3CDTF">2017-05-30T15:10:00Z</dcterms:modified>
</cp:coreProperties>
</file>